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A390F" w14:textId="41731CC2" w:rsidR="00832732" w:rsidRPr="002043FA" w:rsidRDefault="00832732" w:rsidP="002043FA">
      <w:pPr>
        <w:pBdr>
          <w:bottom w:val="single" w:sz="4" w:space="1" w:color="auto"/>
        </w:pBdr>
        <w:spacing w:after="0"/>
        <w:rPr>
          <w:b/>
          <w:sz w:val="28"/>
          <w:szCs w:val="28"/>
        </w:rPr>
      </w:pPr>
      <w:r w:rsidRPr="002043FA">
        <w:rPr>
          <w:b/>
          <w:sz w:val="28"/>
          <w:szCs w:val="28"/>
        </w:rPr>
        <w:t>League Lingo</w:t>
      </w:r>
    </w:p>
    <w:p w14:paraId="172BBBC9" w14:textId="77777777" w:rsidR="00832732" w:rsidRDefault="00832732" w:rsidP="002043FA">
      <w:pPr>
        <w:spacing w:after="0"/>
        <w:rPr>
          <w:b/>
        </w:rPr>
      </w:pPr>
      <w:r>
        <w:rPr>
          <w:b/>
        </w:rPr>
        <w:t>Program of Work Planning Terms</w:t>
      </w:r>
    </w:p>
    <w:p w14:paraId="3FDE8661" w14:textId="77777777" w:rsidR="002043FA" w:rsidRDefault="002043FA" w:rsidP="002043FA">
      <w:pPr>
        <w:pStyle w:val="Default"/>
        <w:rPr>
          <w:rFonts w:asciiTheme="minorHAnsi" w:hAnsiTheme="minorHAnsi" w:cstheme="minorHAnsi"/>
          <w:sz w:val="22"/>
          <w:szCs w:val="22"/>
        </w:rPr>
      </w:pPr>
    </w:p>
    <w:p w14:paraId="28C6A416" w14:textId="67654CD6" w:rsidR="00291BB1" w:rsidRDefault="00291BB1" w:rsidP="00291BB1">
      <w:pPr>
        <w:spacing w:after="0"/>
        <w:rPr>
          <w:highlight w:val="yellow"/>
        </w:rPr>
      </w:pPr>
      <w:r>
        <w:t>PROGRAM</w:t>
      </w:r>
      <w:r w:rsidR="008801B9">
        <w:t xml:space="preserve"> of Work</w:t>
      </w:r>
      <w:r>
        <w:t xml:space="preserve">: </w:t>
      </w:r>
    </w:p>
    <w:p w14:paraId="6791A17A" w14:textId="62293AB0" w:rsidR="00291BB1" w:rsidRDefault="00291BB1" w:rsidP="00291BB1">
      <w:pPr>
        <w:pStyle w:val="ListParagraph"/>
        <w:numPr>
          <w:ilvl w:val="0"/>
          <w:numId w:val="2"/>
        </w:numPr>
        <w:spacing w:after="0"/>
      </w:pPr>
      <w:r>
        <w:t>with a “capital P”: League-</w:t>
      </w:r>
      <w:proofErr w:type="gramStart"/>
      <w:r>
        <w:t>adopted  issue</w:t>
      </w:r>
      <w:proofErr w:type="gramEnd"/>
      <w:r>
        <w:t xml:space="preserve"> for study</w:t>
      </w:r>
      <w:r w:rsidR="00E85698">
        <w:t xml:space="preserve"> or education.  Can include a</w:t>
      </w:r>
      <w:r w:rsidR="008D6FB8">
        <w:t>n</w:t>
      </w:r>
      <w:r w:rsidR="00E85698">
        <w:t xml:space="preserve"> </w:t>
      </w:r>
      <w:r>
        <w:t>action effort</w:t>
      </w:r>
      <w:r w:rsidR="008D6FB8">
        <w:t>.</w:t>
      </w:r>
    </w:p>
    <w:p w14:paraId="0CF847A6" w14:textId="4BC486DA" w:rsidR="00291BB1" w:rsidRDefault="00291BB1" w:rsidP="00291BB1">
      <w:pPr>
        <w:pStyle w:val="ListParagraph"/>
        <w:numPr>
          <w:ilvl w:val="0"/>
          <w:numId w:val="2"/>
        </w:numPr>
        <w:spacing w:after="0"/>
      </w:pPr>
      <w:r>
        <w:t>with a lower case “p”: The common meaning of the word—the subject of the meeting, i.e., “what’s the program for this evening?”</w:t>
      </w:r>
    </w:p>
    <w:p w14:paraId="6A6E12F0" w14:textId="0273A8EF" w:rsidR="00E17DEA" w:rsidRDefault="00E17DEA" w:rsidP="00E17DEA">
      <w:pPr>
        <w:spacing w:after="0"/>
      </w:pPr>
    </w:p>
    <w:p w14:paraId="0479EE9B" w14:textId="331ED609" w:rsidR="00E336C9" w:rsidRDefault="00E17DEA" w:rsidP="00E17DEA">
      <w:pPr>
        <w:spacing w:after="0"/>
      </w:pPr>
      <w:r>
        <w:t>I</w:t>
      </w:r>
      <w:r w:rsidR="00E336C9">
        <w:t xml:space="preserve">TEM: any specific topic on the list of </w:t>
      </w:r>
      <w:proofErr w:type="gramStart"/>
      <w:r w:rsidR="00E336C9">
        <w:t>program</w:t>
      </w:r>
      <w:proofErr w:type="gramEnd"/>
      <w:r w:rsidR="00E336C9">
        <w:t xml:space="preserve"> of work at any level of League: local, state or national.</w:t>
      </w:r>
    </w:p>
    <w:p w14:paraId="7A7C744E" w14:textId="77777777" w:rsidR="00291BB1" w:rsidRDefault="00291BB1" w:rsidP="00DB0DA0">
      <w:pPr>
        <w:spacing w:after="0"/>
      </w:pPr>
    </w:p>
    <w:p w14:paraId="03CFBE81" w14:textId="249CAEDC" w:rsidR="00832732" w:rsidRDefault="00960209" w:rsidP="002043FA">
      <w:pPr>
        <w:pStyle w:val="Default"/>
        <w:rPr>
          <w:rFonts w:asciiTheme="minorHAnsi" w:hAnsiTheme="minorHAnsi" w:cstheme="minorHAnsi"/>
          <w:sz w:val="22"/>
          <w:szCs w:val="22"/>
        </w:rPr>
      </w:pPr>
      <w:r>
        <w:rPr>
          <w:rFonts w:asciiTheme="minorHAnsi" w:hAnsiTheme="minorHAnsi" w:cstheme="minorHAnsi"/>
          <w:sz w:val="22"/>
          <w:szCs w:val="22"/>
        </w:rPr>
        <w:t>TYPES OF ITEMS</w:t>
      </w:r>
    </w:p>
    <w:p w14:paraId="73D91CB1" w14:textId="77777777" w:rsidR="006103F0" w:rsidRDefault="006103F0" w:rsidP="006103F0">
      <w:pPr>
        <w:pStyle w:val="Default"/>
        <w:numPr>
          <w:ilvl w:val="0"/>
          <w:numId w:val="1"/>
        </w:numPr>
        <w:ind w:left="720"/>
        <w:rPr>
          <w:rFonts w:asciiTheme="minorHAnsi" w:hAnsiTheme="minorHAnsi" w:cstheme="minorBidi"/>
          <w:sz w:val="22"/>
          <w:szCs w:val="22"/>
        </w:rPr>
      </w:pPr>
      <w:r w:rsidRPr="4FDAF225">
        <w:rPr>
          <w:rFonts w:asciiTheme="minorHAnsi" w:hAnsiTheme="minorHAnsi" w:cstheme="minorBidi"/>
          <w:sz w:val="22"/>
          <w:szCs w:val="22"/>
        </w:rPr>
        <w:t xml:space="preserve">STUDY: to reach member agreement on a new issue so that the League can </w:t>
      </w:r>
      <w:proofErr w:type="gramStart"/>
      <w:r w:rsidRPr="4FDAF225">
        <w:rPr>
          <w:rFonts w:asciiTheme="minorHAnsi" w:hAnsiTheme="minorHAnsi" w:cstheme="minorBidi"/>
          <w:sz w:val="22"/>
          <w:szCs w:val="22"/>
        </w:rPr>
        <w:t>take action</w:t>
      </w:r>
      <w:proofErr w:type="gramEnd"/>
      <w:r w:rsidRPr="4FDAF225">
        <w:rPr>
          <w:rFonts w:asciiTheme="minorHAnsi" w:hAnsiTheme="minorHAnsi" w:cstheme="minorBidi"/>
          <w:sz w:val="22"/>
          <w:szCs w:val="22"/>
        </w:rPr>
        <w:t xml:space="preserve">. Need to consider if position is needed, if there is a government solution, and if </w:t>
      </w:r>
      <w:proofErr w:type="gramStart"/>
      <w:r w:rsidRPr="4FDAF225">
        <w:rPr>
          <w:rFonts w:asciiTheme="minorHAnsi" w:hAnsiTheme="minorHAnsi" w:cstheme="minorBidi"/>
          <w:sz w:val="22"/>
          <w:szCs w:val="22"/>
        </w:rPr>
        <w:t>enough</w:t>
      </w:r>
      <w:proofErr w:type="gramEnd"/>
      <w:r w:rsidRPr="4FDAF225">
        <w:rPr>
          <w:rFonts w:asciiTheme="minorHAnsi" w:hAnsiTheme="minorHAnsi" w:cstheme="minorBidi"/>
          <w:sz w:val="22"/>
          <w:szCs w:val="22"/>
        </w:rPr>
        <w:t xml:space="preserve"> time to have influence.  (</w:t>
      </w:r>
      <w:proofErr w:type="gramStart"/>
      <w:r w:rsidRPr="4FDAF225">
        <w:rPr>
          <w:rFonts w:asciiTheme="minorHAnsi" w:hAnsiTheme="minorHAnsi" w:cstheme="minorBidi"/>
          <w:sz w:val="22"/>
          <w:szCs w:val="22"/>
        </w:rPr>
        <w:t>see</w:t>
      </w:r>
      <w:proofErr w:type="gramEnd"/>
      <w:r w:rsidRPr="4FDAF225">
        <w:rPr>
          <w:rFonts w:asciiTheme="minorHAnsi" w:hAnsiTheme="minorHAnsi" w:cstheme="minorBidi"/>
          <w:sz w:val="22"/>
          <w:szCs w:val="22"/>
        </w:rPr>
        <w:t xml:space="preserve"> STUDY PROCESS) </w:t>
      </w:r>
    </w:p>
    <w:p w14:paraId="74BB8A5F" w14:textId="77777777" w:rsidR="006103F0" w:rsidRDefault="006103F0" w:rsidP="006103F0">
      <w:pPr>
        <w:pStyle w:val="Default"/>
        <w:numPr>
          <w:ilvl w:val="0"/>
          <w:numId w:val="1"/>
        </w:numPr>
        <w:ind w:left="720"/>
        <w:rPr>
          <w:rFonts w:asciiTheme="minorHAnsi" w:hAnsiTheme="minorHAnsi" w:cstheme="minorBidi"/>
          <w:sz w:val="22"/>
          <w:szCs w:val="22"/>
        </w:rPr>
      </w:pPr>
      <w:r w:rsidRPr="4FDAF225">
        <w:rPr>
          <w:rFonts w:asciiTheme="minorHAnsi" w:hAnsiTheme="minorHAnsi" w:cstheme="minorBidi"/>
          <w:sz w:val="22"/>
          <w:szCs w:val="22"/>
        </w:rPr>
        <w:t>POSITION UPDATE: to review an issue on a current LWVWA policy position. Need to consider if position is still useful and if there are significant developments in the issue area that are not reflected in the position.</w:t>
      </w:r>
    </w:p>
    <w:p w14:paraId="4754DC09" w14:textId="77777777" w:rsidR="006103F0" w:rsidRPr="009A6AF3" w:rsidRDefault="006103F0" w:rsidP="006103F0">
      <w:pPr>
        <w:pStyle w:val="Default"/>
        <w:numPr>
          <w:ilvl w:val="0"/>
          <w:numId w:val="1"/>
        </w:numPr>
        <w:ind w:left="720"/>
        <w:rPr>
          <w:rFonts w:asciiTheme="minorHAnsi" w:hAnsiTheme="minorHAnsi" w:cstheme="minorBidi"/>
          <w:sz w:val="22"/>
          <w:szCs w:val="22"/>
        </w:rPr>
      </w:pPr>
      <w:r w:rsidRPr="4FDAF225">
        <w:rPr>
          <w:rFonts w:asciiTheme="minorHAnsi" w:hAnsiTheme="minorHAnsi" w:cstheme="minorBidi"/>
          <w:sz w:val="22"/>
          <w:szCs w:val="22"/>
        </w:rPr>
        <w:t>CONCURRENCE: to agree with a position already held by another League. Need to consider if study is available, if resulting consensus is of sufficient use to us without altering original position statement, and if our membership can become sufficiently well-informed</w:t>
      </w:r>
    </w:p>
    <w:p w14:paraId="2DD1A2AB" w14:textId="339F5F21" w:rsidR="00251E24" w:rsidRPr="008C5DFF" w:rsidRDefault="006103F0" w:rsidP="008C5DFF">
      <w:pPr>
        <w:pStyle w:val="Default"/>
        <w:numPr>
          <w:ilvl w:val="0"/>
          <w:numId w:val="1"/>
        </w:numPr>
        <w:ind w:left="720"/>
        <w:rPr>
          <w:rFonts w:asciiTheme="minorHAnsi" w:hAnsiTheme="minorHAnsi" w:cstheme="minorBidi"/>
          <w:sz w:val="22"/>
          <w:szCs w:val="22"/>
        </w:rPr>
      </w:pPr>
      <w:r w:rsidRPr="006103F0">
        <w:t>EDUCATION PROJECTS</w:t>
      </w:r>
      <w:r>
        <w:t xml:space="preserve">: </w:t>
      </w:r>
      <w:proofErr w:type="gramStart"/>
      <w:r>
        <w:t xml:space="preserve">to </w:t>
      </w:r>
      <w:r w:rsidRPr="008C5DFF">
        <w:rPr>
          <w:rFonts w:asciiTheme="minorHAnsi" w:hAnsiTheme="minorHAnsi" w:cstheme="minorBidi"/>
          <w:sz w:val="22"/>
          <w:szCs w:val="22"/>
        </w:rPr>
        <w:t xml:space="preserve"> </w:t>
      </w:r>
      <w:r w:rsidR="00251E24" w:rsidRPr="008C5DFF">
        <w:rPr>
          <w:rFonts w:asciiTheme="minorHAnsi" w:hAnsiTheme="minorHAnsi" w:cstheme="minorBidi"/>
          <w:sz w:val="22"/>
          <w:szCs w:val="22"/>
        </w:rPr>
        <w:t>help</w:t>
      </w:r>
      <w:proofErr w:type="gramEnd"/>
      <w:r w:rsidR="00251E24" w:rsidRPr="008C5DFF">
        <w:rPr>
          <w:rFonts w:asciiTheme="minorHAnsi" w:hAnsiTheme="minorHAnsi" w:cstheme="minorBidi"/>
          <w:sz w:val="22"/>
          <w:szCs w:val="22"/>
        </w:rPr>
        <w:t xml:space="preserve"> the public understand the complexities of an issue. </w:t>
      </w:r>
    </w:p>
    <w:p w14:paraId="4B30A599" w14:textId="6973A603" w:rsidR="00DB0DA0" w:rsidRDefault="00251E24" w:rsidP="006103F0">
      <w:pPr>
        <w:pStyle w:val="Default"/>
        <w:ind w:left="720"/>
        <w:rPr>
          <w:rFonts w:asciiTheme="minorHAnsi" w:hAnsiTheme="minorHAnsi" w:cstheme="minorBidi"/>
          <w:sz w:val="22"/>
          <w:szCs w:val="22"/>
        </w:rPr>
      </w:pPr>
      <w:r w:rsidRPr="008C5DFF">
        <w:rPr>
          <w:rFonts w:asciiTheme="minorHAnsi" w:hAnsiTheme="minorHAnsi" w:cstheme="minorBidi"/>
          <w:sz w:val="22"/>
          <w:szCs w:val="22"/>
        </w:rPr>
        <w:t>Education projects would be funded by the LWVWA Education Fund and must be directed to the public, present both sides of an issue, and facilitate community discussion. </w:t>
      </w:r>
      <w:r w:rsidR="00612A04">
        <w:rPr>
          <w:rFonts w:asciiTheme="minorHAnsi" w:hAnsiTheme="minorHAnsi" w:cstheme="minorBidi"/>
          <w:sz w:val="22"/>
          <w:szCs w:val="22"/>
        </w:rPr>
        <w:t xml:space="preserve">Unlike the other items, education projects don’t lead to a new position. </w:t>
      </w:r>
    </w:p>
    <w:p w14:paraId="0251A5C9" w14:textId="77777777" w:rsidR="008547AE" w:rsidRDefault="008547AE" w:rsidP="00E6292B">
      <w:pPr>
        <w:spacing w:after="0"/>
      </w:pPr>
    </w:p>
    <w:p w14:paraId="50B8A564" w14:textId="4AA04A5D" w:rsidR="00E6292B" w:rsidRDefault="00E6292B" w:rsidP="00E6292B">
      <w:pPr>
        <w:spacing w:after="0"/>
      </w:pPr>
      <w:r>
        <w:t>PROGRAM OF WORK PROPOSALS: The recommendation from the state Board for Convention that is posted not less than 40 days prior to Convention:</w:t>
      </w:r>
    </w:p>
    <w:p w14:paraId="56ADD3E7" w14:textId="77777777" w:rsidR="00E6292B" w:rsidRDefault="00E6292B" w:rsidP="00E6292B">
      <w:pPr>
        <w:pStyle w:val="ListParagraph"/>
        <w:numPr>
          <w:ilvl w:val="0"/>
          <w:numId w:val="3"/>
        </w:numPr>
        <w:spacing w:after="0"/>
      </w:pPr>
      <w:r>
        <w:rPr>
          <w:b/>
        </w:rPr>
        <w:t>Recommended Program</w:t>
      </w:r>
      <w:r>
        <w:t xml:space="preserve">: The Board considers the submittals from local Leagues to determine where there is a ground swell of interest, whether it is a new study or action effort, etc.  Changes </w:t>
      </w:r>
      <w:proofErr w:type="gramStart"/>
      <w:r>
        <w:t>in</w:t>
      </w:r>
      <w:proofErr w:type="gramEnd"/>
      <w:r>
        <w:t xml:space="preserve"> the recommended program may be submitted up to 3 weeks prior to Convention.</w:t>
      </w:r>
    </w:p>
    <w:p w14:paraId="44B44BE4" w14:textId="13F41734" w:rsidR="00E6292B" w:rsidRPr="00E6292B" w:rsidRDefault="00E6292B" w:rsidP="00E6292B">
      <w:pPr>
        <w:pStyle w:val="ListParagraph"/>
        <w:numPr>
          <w:ilvl w:val="0"/>
          <w:numId w:val="3"/>
        </w:numPr>
        <w:spacing w:after="0"/>
      </w:pPr>
      <w:r>
        <w:rPr>
          <w:b/>
        </w:rPr>
        <w:t>Not-Recommended Program Items:</w:t>
      </w:r>
      <w:r>
        <w:t xml:space="preserve">  Items that were received in the Program of Work Planning Process that were not proposed by the board for consideration at Convention.  Items could </w:t>
      </w:r>
      <w:proofErr w:type="gramStart"/>
      <w:r>
        <w:t>be not</w:t>
      </w:r>
      <w:proofErr w:type="gramEnd"/>
      <w:r>
        <w:t xml:space="preserve"> recommended due to lack of recommendation by several Leagues, incomplete documentation in proposal, or is currently being done.  Corrections to the Not Recommended program must be submitted up to 3 weeks prior to </w:t>
      </w:r>
      <w:proofErr w:type="gramStart"/>
      <w:r>
        <w:t>Convention</w:t>
      </w:r>
      <w:proofErr w:type="gramEnd"/>
      <w:r>
        <w:t>.</w:t>
      </w:r>
    </w:p>
    <w:p w14:paraId="799B2A74" w14:textId="77777777" w:rsidR="00E6292B" w:rsidRDefault="00E6292B" w:rsidP="006103F0">
      <w:pPr>
        <w:pStyle w:val="Default"/>
        <w:ind w:left="720"/>
        <w:rPr>
          <w:rFonts w:asciiTheme="minorHAnsi" w:hAnsiTheme="minorHAnsi" w:cstheme="minorBidi"/>
          <w:sz w:val="22"/>
          <w:szCs w:val="22"/>
        </w:rPr>
      </w:pPr>
    </w:p>
    <w:p w14:paraId="7C2A8D80" w14:textId="2E8E496D" w:rsidR="00DB0DA0" w:rsidRDefault="00DB0DA0" w:rsidP="00DB0DA0">
      <w:pPr>
        <w:spacing w:after="0"/>
        <w:rPr>
          <w:highlight w:val="yellow"/>
        </w:rPr>
      </w:pPr>
      <w:r w:rsidRPr="4FDAF225">
        <w:t>STUDY PROCESS: Once a study</w:t>
      </w:r>
      <w:r>
        <w:t xml:space="preserve"> item or position </w:t>
      </w:r>
      <w:r w:rsidRPr="4FDAF225">
        <w:t>update</w:t>
      </w:r>
      <w:r>
        <w:t xml:space="preserve"> </w:t>
      </w:r>
      <w:r w:rsidRPr="4FDAF225">
        <w:t xml:space="preserve">is adopted as part of the Program of Work </w:t>
      </w:r>
      <w:r>
        <w:t>the Study process begins.</w:t>
      </w:r>
      <w:r w:rsidR="00612A04">
        <w:t xml:space="preserve"> Studies, Updates and Concurrence all lead to new positions. </w:t>
      </w:r>
      <w:proofErr w:type="spellStart"/>
      <w:r w:rsidR="00612A04">
        <w:t>Educatiuon</w:t>
      </w:r>
      <w:proofErr w:type="spellEnd"/>
      <w:r w:rsidR="00612A04">
        <w:t xml:space="preserve"> projects do not.</w:t>
      </w:r>
    </w:p>
    <w:p w14:paraId="07835892" w14:textId="77777777" w:rsidR="00DB0DA0" w:rsidRDefault="00DB0DA0" w:rsidP="00DB0DA0">
      <w:pPr>
        <w:pStyle w:val="ListParagraph"/>
        <w:numPr>
          <w:ilvl w:val="0"/>
          <w:numId w:val="4"/>
        </w:numPr>
        <w:spacing w:after="0"/>
      </w:pPr>
      <w:r>
        <w:rPr>
          <w:rFonts w:cstheme="minorHAnsi"/>
          <w:bCs/>
        </w:rPr>
        <w:t xml:space="preserve">STUDY COMMITTEE: </w:t>
      </w:r>
      <w:proofErr w:type="gramStart"/>
      <w:r>
        <w:rPr>
          <w:rFonts w:cstheme="minorHAnsi"/>
          <w:bCs/>
        </w:rPr>
        <w:t>formed to</w:t>
      </w:r>
      <w:proofErr w:type="gramEnd"/>
      <w:r>
        <w:rPr>
          <w:rFonts w:cstheme="minorHAnsi"/>
          <w:bCs/>
        </w:rPr>
        <w:t xml:space="preserve"> research material as proposed in the Outlook for Work.  </w:t>
      </w:r>
    </w:p>
    <w:p w14:paraId="54E99043" w14:textId="77777777" w:rsidR="00DB0DA0" w:rsidRDefault="00DB0DA0" w:rsidP="00DB0DA0">
      <w:pPr>
        <w:pStyle w:val="ListParagraph"/>
        <w:numPr>
          <w:ilvl w:val="0"/>
          <w:numId w:val="4"/>
        </w:numPr>
        <w:spacing w:after="0"/>
      </w:pPr>
      <w:r>
        <w:rPr>
          <w:rFonts w:cstheme="minorHAnsi"/>
          <w:bCs/>
        </w:rPr>
        <w:t xml:space="preserve">Membership has </w:t>
      </w:r>
      <w:proofErr w:type="gramStart"/>
      <w:r>
        <w:rPr>
          <w:rFonts w:cstheme="minorHAnsi"/>
          <w:bCs/>
        </w:rPr>
        <w:t>opportunity</w:t>
      </w:r>
      <w:proofErr w:type="gramEnd"/>
      <w:r>
        <w:rPr>
          <w:rFonts w:cstheme="minorHAnsi"/>
          <w:bCs/>
        </w:rPr>
        <w:t xml:space="preserve"> to review and discuss. </w:t>
      </w:r>
    </w:p>
    <w:p w14:paraId="1F502F29" w14:textId="77777777" w:rsidR="00DB0DA0" w:rsidRDefault="00DB0DA0" w:rsidP="00DB0DA0">
      <w:pPr>
        <w:pStyle w:val="ListParagraph"/>
        <w:numPr>
          <w:ilvl w:val="0"/>
          <w:numId w:val="4"/>
        </w:numPr>
        <w:spacing w:after="0"/>
      </w:pPr>
      <w:r>
        <w:t>CONSENSUS: substantial agreement of the members developed through study and discussion.</w:t>
      </w:r>
      <w:r>
        <w:rPr>
          <w:rFonts w:cstheme="minorHAnsi"/>
          <w:bCs/>
        </w:rPr>
        <w:t xml:space="preserve"> </w:t>
      </w:r>
    </w:p>
    <w:p w14:paraId="622E030C" w14:textId="77777777" w:rsidR="00DB0DA0" w:rsidRDefault="00DB0DA0" w:rsidP="00DB0DA0">
      <w:pPr>
        <w:pStyle w:val="ListParagraph"/>
        <w:numPr>
          <w:ilvl w:val="0"/>
          <w:numId w:val="4"/>
        </w:numPr>
        <w:spacing w:after="0"/>
      </w:pPr>
      <w:r>
        <w:t xml:space="preserve">NEW POLICY POSITION: approved by Board (based on consensus response) to add to </w:t>
      </w:r>
      <w:r w:rsidRPr="00187999">
        <w:rPr>
          <w:i/>
        </w:rPr>
        <w:t xml:space="preserve">Program in Action </w:t>
      </w:r>
      <w:r>
        <w:t>for subsequent advocacy.</w:t>
      </w:r>
    </w:p>
    <w:p w14:paraId="23ED564A" w14:textId="0A407849" w:rsidR="0092595D" w:rsidRDefault="0092595D" w:rsidP="002043FA">
      <w:pPr>
        <w:spacing w:after="0"/>
      </w:pPr>
    </w:p>
    <w:sectPr w:rsidR="00925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003DC"/>
    <w:multiLevelType w:val="hybridMultilevel"/>
    <w:tmpl w:val="74D0B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8153E"/>
    <w:multiLevelType w:val="hybridMultilevel"/>
    <w:tmpl w:val="31D62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7A2BAD"/>
    <w:multiLevelType w:val="hybridMultilevel"/>
    <w:tmpl w:val="87E83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6EA42A9"/>
    <w:multiLevelType w:val="hybridMultilevel"/>
    <w:tmpl w:val="3CBC89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7A0849B8"/>
    <w:multiLevelType w:val="hybridMultilevel"/>
    <w:tmpl w:val="BA3AC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56934333">
    <w:abstractNumId w:val="3"/>
  </w:num>
  <w:num w:numId="2" w16cid:durableId="585918094">
    <w:abstractNumId w:val="0"/>
  </w:num>
  <w:num w:numId="3" w16cid:durableId="1366061188">
    <w:abstractNumId w:val="2"/>
  </w:num>
  <w:num w:numId="4" w16cid:durableId="1101879982">
    <w:abstractNumId w:val="1"/>
  </w:num>
  <w:num w:numId="5" w16cid:durableId="14114643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732"/>
    <w:rsid w:val="001858A6"/>
    <w:rsid w:val="00187999"/>
    <w:rsid w:val="001F6B06"/>
    <w:rsid w:val="002043FA"/>
    <w:rsid w:val="00251E24"/>
    <w:rsid w:val="00291BB1"/>
    <w:rsid w:val="002F2F5B"/>
    <w:rsid w:val="003C6D30"/>
    <w:rsid w:val="003F5EF3"/>
    <w:rsid w:val="004B5464"/>
    <w:rsid w:val="006103F0"/>
    <w:rsid w:val="00612A04"/>
    <w:rsid w:val="00705078"/>
    <w:rsid w:val="007855DD"/>
    <w:rsid w:val="00794F19"/>
    <w:rsid w:val="007B1540"/>
    <w:rsid w:val="00807DA7"/>
    <w:rsid w:val="00832732"/>
    <w:rsid w:val="008547AE"/>
    <w:rsid w:val="008801B9"/>
    <w:rsid w:val="008B0583"/>
    <w:rsid w:val="008C5DFF"/>
    <w:rsid w:val="008D6FB8"/>
    <w:rsid w:val="0092595D"/>
    <w:rsid w:val="009461B3"/>
    <w:rsid w:val="00960209"/>
    <w:rsid w:val="00974895"/>
    <w:rsid w:val="009A6AF3"/>
    <w:rsid w:val="009D2C34"/>
    <w:rsid w:val="00A23E59"/>
    <w:rsid w:val="00AC3793"/>
    <w:rsid w:val="00AE6155"/>
    <w:rsid w:val="00AF23A7"/>
    <w:rsid w:val="00B53727"/>
    <w:rsid w:val="00C62363"/>
    <w:rsid w:val="00DB0DA0"/>
    <w:rsid w:val="00DB1AC0"/>
    <w:rsid w:val="00DE7F8F"/>
    <w:rsid w:val="00E17DEA"/>
    <w:rsid w:val="00E336C9"/>
    <w:rsid w:val="00E6292B"/>
    <w:rsid w:val="00E85698"/>
    <w:rsid w:val="00EB7FCA"/>
    <w:rsid w:val="00EE0D81"/>
    <w:rsid w:val="00F270A7"/>
    <w:rsid w:val="00F53689"/>
    <w:rsid w:val="00F86686"/>
    <w:rsid w:val="00FE2C70"/>
    <w:rsid w:val="050A6643"/>
    <w:rsid w:val="08420705"/>
    <w:rsid w:val="12C0743E"/>
    <w:rsid w:val="4FDAF225"/>
    <w:rsid w:val="541B8F0C"/>
    <w:rsid w:val="58B8E3EB"/>
    <w:rsid w:val="5A822570"/>
    <w:rsid w:val="74EC54F2"/>
    <w:rsid w:val="79E605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4041D"/>
  <w15:docId w15:val="{3EFB1943-F4AB-49D9-8603-C39F82B6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73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32732"/>
    <w:pPr>
      <w:spacing w:line="240" w:lineRule="auto"/>
    </w:pPr>
    <w:rPr>
      <w:sz w:val="20"/>
      <w:szCs w:val="20"/>
    </w:rPr>
  </w:style>
  <w:style w:type="character" w:customStyle="1" w:styleId="CommentTextChar">
    <w:name w:val="Comment Text Char"/>
    <w:basedOn w:val="DefaultParagraphFont"/>
    <w:link w:val="CommentText"/>
    <w:uiPriority w:val="99"/>
    <w:semiHidden/>
    <w:rsid w:val="00832732"/>
    <w:rPr>
      <w:sz w:val="20"/>
      <w:szCs w:val="20"/>
    </w:rPr>
  </w:style>
  <w:style w:type="paragraph" w:styleId="ListParagraph">
    <w:name w:val="List Paragraph"/>
    <w:basedOn w:val="Normal"/>
    <w:uiPriority w:val="34"/>
    <w:qFormat/>
    <w:rsid w:val="00832732"/>
    <w:pPr>
      <w:ind w:left="720"/>
      <w:contextualSpacing/>
    </w:pPr>
  </w:style>
  <w:style w:type="paragraph" w:customStyle="1" w:styleId="Default">
    <w:name w:val="Default"/>
    <w:rsid w:val="0083273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32732"/>
    <w:rPr>
      <w:sz w:val="16"/>
      <w:szCs w:val="16"/>
    </w:rPr>
  </w:style>
  <w:style w:type="paragraph" w:styleId="BalloonText">
    <w:name w:val="Balloon Text"/>
    <w:basedOn w:val="Normal"/>
    <w:link w:val="BalloonTextChar"/>
    <w:uiPriority w:val="99"/>
    <w:semiHidden/>
    <w:unhideWhenUsed/>
    <w:rsid w:val="008327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732"/>
    <w:rPr>
      <w:rFonts w:ascii="Segoe UI" w:hAnsi="Segoe UI" w:cs="Segoe UI"/>
      <w:sz w:val="18"/>
      <w:szCs w:val="18"/>
    </w:rPr>
  </w:style>
  <w:style w:type="character" w:customStyle="1" w:styleId="apple-converted-space">
    <w:name w:val="apple-converted-space"/>
    <w:basedOn w:val="DefaultParagraphFont"/>
    <w:rsid w:val="00251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622382">
      <w:bodyDiv w:val="1"/>
      <w:marLeft w:val="0"/>
      <w:marRight w:val="0"/>
      <w:marTop w:val="0"/>
      <w:marBottom w:val="0"/>
      <w:divBdr>
        <w:top w:val="none" w:sz="0" w:space="0" w:color="auto"/>
        <w:left w:val="none" w:sz="0" w:space="0" w:color="auto"/>
        <w:bottom w:val="none" w:sz="0" w:space="0" w:color="auto"/>
        <w:right w:val="none" w:sz="0" w:space="0" w:color="auto"/>
      </w:divBdr>
    </w:div>
    <w:div w:id="624894604">
      <w:bodyDiv w:val="1"/>
      <w:marLeft w:val="0"/>
      <w:marRight w:val="0"/>
      <w:marTop w:val="0"/>
      <w:marBottom w:val="0"/>
      <w:divBdr>
        <w:top w:val="none" w:sz="0" w:space="0" w:color="auto"/>
        <w:left w:val="none" w:sz="0" w:space="0" w:color="auto"/>
        <w:bottom w:val="none" w:sz="0" w:space="0" w:color="auto"/>
        <w:right w:val="none" w:sz="0" w:space="0" w:color="auto"/>
      </w:divBdr>
      <w:divsChild>
        <w:div w:id="1298997221">
          <w:marLeft w:val="0"/>
          <w:marRight w:val="0"/>
          <w:marTop w:val="0"/>
          <w:marBottom w:val="0"/>
          <w:divBdr>
            <w:top w:val="none" w:sz="0" w:space="0" w:color="auto"/>
            <w:left w:val="none" w:sz="0" w:space="0" w:color="auto"/>
            <w:bottom w:val="none" w:sz="0" w:space="0" w:color="auto"/>
            <w:right w:val="none" w:sz="0" w:space="0" w:color="auto"/>
          </w:divBdr>
        </w:div>
        <w:div w:id="544215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f60f3fa-3b80-429e-8daf-2a0aaf50a34e">
      <UserInfo>
        <DisplayName/>
        <AccountId xsi:nil="true"/>
        <AccountType/>
      </UserInfo>
    </SharedWithUsers>
    <MediaLengthInSeconds xmlns="6ce2f271-c43f-49f5-9b67-502d7865173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822E4010B99D43BBA9E53AC6886BA2" ma:contentTypeVersion="6" ma:contentTypeDescription="Create a new document." ma:contentTypeScope="" ma:versionID="401e70203a1709582e7329edebff5c09">
  <xsd:schema xmlns:xsd="http://www.w3.org/2001/XMLSchema" xmlns:xs="http://www.w3.org/2001/XMLSchema" xmlns:p="http://schemas.microsoft.com/office/2006/metadata/properties" xmlns:ns2="6ce2f271-c43f-49f5-9b67-502d7865173b" xmlns:ns3="ff60f3fa-3b80-429e-8daf-2a0aaf50a34e" targetNamespace="http://schemas.microsoft.com/office/2006/metadata/properties" ma:root="true" ma:fieldsID="0c4d6003a69182d84fd65c000d8742c2" ns2:_="" ns3:_="">
    <xsd:import namespace="6ce2f271-c43f-49f5-9b67-502d7865173b"/>
    <xsd:import namespace="ff60f3fa-3b80-429e-8daf-2a0aaf50a3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2f271-c43f-49f5-9b67-502d78651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60f3fa-3b80-429e-8daf-2a0aaf50a3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3E879B-2A06-4D63-9A15-30E9E9CC0FC6}">
  <ds:schemaRefs>
    <ds:schemaRef ds:uri="http://schemas.microsoft.com/sharepoint/v3/contenttype/forms"/>
  </ds:schemaRefs>
</ds:datastoreItem>
</file>

<file path=customXml/itemProps2.xml><?xml version="1.0" encoding="utf-8"?>
<ds:datastoreItem xmlns:ds="http://schemas.openxmlformats.org/officeDocument/2006/customXml" ds:itemID="{4C6FD278-AA67-44DF-8277-ACC90848A579}">
  <ds:schemaRefs>
    <ds:schemaRef ds:uri="http://schemas.microsoft.com/office/2006/metadata/properties"/>
    <ds:schemaRef ds:uri="http://schemas.microsoft.com/office/infopath/2007/PartnerControls"/>
    <ds:schemaRef ds:uri="ff60f3fa-3b80-429e-8daf-2a0aaf50a34e"/>
    <ds:schemaRef ds:uri="6ce2f271-c43f-49f5-9b67-502d7865173b"/>
  </ds:schemaRefs>
</ds:datastoreItem>
</file>

<file path=customXml/itemProps3.xml><?xml version="1.0" encoding="utf-8"?>
<ds:datastoreItem xmlns:ds="http://schemas.openxmlformats.org/officeDocument/2006/customXml" ds:itemID="{9CF8325E-8A46-4A42-A730-508689AAC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2f271-c43f-49f5-9b67-502d7865173b"/>
    <ds:schemaRef ds:uri="ff60f3fa-3b80-429e-8daf-2a0aaf50a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Valentine</dc:creator>
  <cp:keywords/>
  <cp:lastModifiedBy>Amy Peloff, LWV of Washington</cp:lastModifiedBy>
  <cp:revision>29</cp:revision>
  <cp:lastPrinted>2018-11-15T06:24:00Z</cp:lastPrinted>
  <dcterms:created xsi:type="dcterms:W3CDTF">2022-11-20T23:41:00Z</dcterms:created>
  <dcterms:modified xsi:type="dcterms:W3CDTF">2022-11-28T17:21:00Z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0x010100A5822E4010B99D43BBA9E53AC6886BA2</vt:lpwstr>
  </property>
  <property fmtid="{D5CDD505-2E9C-101B-9397-08002B2CF9AE}" pid="3" name="Order">
    <vt:r8>764900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