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07C6" w14:textId="77777777" w:rsidR="00BA530B" w:rsidRPr="00D97225" w:rsidRDefault="006B3DAB">
      <w:pPr>
        <w:rPr>
          <w:rFonts w:ascii="Century Gothic" w:hAnsi="Century Gothic"/>
          <w:b/>
          <w:bCs/>
          <w:sz w:val="28"/>
          <w:szCs w:val="28"/>
        </w:rPr>
      </w:pPr>
      <w:r w:rsidRPr="00D97225">
        <w:rPr>
          <w:rFonts w:ascii="Century Gothic" w:hAnsi="Century Gothic"/>
          <w:b/>
          <w:bCs/>
          <w:sz w:val="28"/>
          <w:szCs w:val="28"/>
        </w:rPr>
        <w:t>LWV Observer Corps</w:t>
      </w:r>
      <w:r w:rsidR="00DD04EC" w:rsidRPr="00D97225">
        <w:rPr>
          <w:rFonts w:ascii="Century Gothic" w:hAnsi="Century Gothic"/>
          <w:b/>
          <w:bCs/>
          <w:sz w:val="28"/>
          <w:szCs w:val="28"/>
        </w:rPr>
        <w:t>*</w:t>
      </w:r>
      <w:r w:rsidRPr="00D97225">
        <w:rPr>
          <w:rFonts w:ascii="Century Gothic" w:hAnsi="Century Gothic"/>
          <w:b/>
          <w:bCs/>
          <w:sz w:val="28"/>
          <w:szCs w:val="28"/>
        </w:rPr>
        <w:t>: Public Hospital District</w:t>
      </w:r>
      <w:r w:rsidR="003756FC" w:rsidRPr="00D97225">
        <w:rPr>
          <w:rFonts w:ascii="Century Gothic" w:hAnsi="Century Gothic"/>
          <w:b/>
          <w:bCs/>
          <w:sz w:val="28"/>
          <w:szCs w:val="28"/>
        </w:rPr>
        <w:t xml:space="preserve"> # 1</w:t>
      </w:r>
      <w:r w:rsidRPr="00D97225">
        <w:rPr>
          <w:rFonts w:ascii="Century Gothic" w:hAnsi="Century Gothic"/>
          <w:b/>
          <w:bCs/>
          <w:sz w:val="28"/>
          <w:szCs w:val="28"/>
        </w:rPr>
        <w:t xml:space="preserve"> </w:t>
      </w:r>
      <w:r w:rsidR="00B07331" w:rsidRPr="00D97225">
        <w:rPr>
          <w:rFonts w:ascii="Century Gothic" w:hAnsi="Century Gothic"/>
          <w:b/>
          <w:bCs/>
          <w:sz w:val="28"/>
          <w:szCs w:val="28"/>
        </w:rPr>
        <w:t xml:space="preserve">(PHD) </w:t>
      </w:r>
      <w:r w:rsidRPr="00D97225">
        <w:rPr>
          <w:rFonts w:ascii="Century Gothic" w:hAnsi="Century Gothic"/>
          <w:b/>
          <w:bCs/>
          <w:sz w:val="28"/>
          <w:szCs w:val="28"/>
        </w:rPr>
        <w:t xml:space="preserve">Meeting </w:t>
      </w:r>
      <w:r w:rsidR="00071847" w:rsidRPr="00D97225">
        <w:rPr>
          <w:rFonts w:ascii="Century Gothic" w:hAnsi="Century Gothic"/>
          <w:b/>
          <w:bCs/>
          <w:sz w:val="28"/>
          <w:szCs w:val="28"/>
        </w:rPr>
        <w:t>October 26</w:t>
      </w:r>
      <w:r w:rsidRPr="00D97225">
        <w:rPr>
          <w:rFonts w:ascii="Century Gothic" w:hAnsi="Century Gothic"/>
          <w:b/>
          <w:bCs/>
          <w:sz w:val="28"/>
          <w:szCs w:val="28"/>
        </w:rPr>
        <w:t>, 2022</w:t>
      </w:r>
    </w:p>
    <w:p w14:paraId="61A13376" w14:textId="584D6A5F" w:rsidR="003756FC" w:rsidRPr="00D97225" w:rsidRDefault="000244C1">
      <w:pPr>
        <w:rPr>
          <w:rFonts w:ascii="Century Gothic" w:hAnsi="Century Gothic"/>
          <w:bCs/>
          <w:sz w:val="24"/>
          <w:szCs w:val="24"/>
        </w:rPr>
      </w:pPr>
      <w:r w:rsidRPr="00D97225">
        <w:rPr>
          <w:rFonts w:ascii="Century Gothic" w:hAnsi="Century Gothic"/>
          <w:sz w:val="24"/>
          <w:szCs w:val="24"/>
        </w:rPr>
        <w:t>The Commission</w:t>
      </w:r>
      <w:r w:rsidR="002526C2" w:rsidRPr="00D97225">
        <w:rPr>
          <w:rFonts w:ascii="Century Gothic" w:hAnsi="Century Gothic"/>
          <w:sz w:val="24"/>
          <w:szCs w:val="24"/>
        </w:rPr>
        <w:t xml:space="preserve"> approved</w:t>
      </w:r>
      <w:r w:rsidR="009165F0">
        <w:rPr>
          <w:rFonts w:ascii="Century Gothic" w:hAnsi="Century Gothic"/>
          <w:sz w:val="24"/>
          <w:szCs w:val="24"/>
        </w:rPr>
        <w:t xml:space="preserve"> </w:t>
      </w:r>
      <w:r w:rsidR="009165F0" w:rsidRPr="009165F0">
        <w:rPr>
          <w:rFonts w:ascii="Century Gothic" w:hAnsi="Century Gothic"/>
          <w:b/>
          <w:bCs/>
          <w:sz w:val="24"/>
          <w:szCs w:val="24"/>
        </w:rPr>
        <w:t xml:space="preserve">a grant </w:t>
      </w:r>
      <w:r w:rsidR="00071847" w:rsidRPr="009165F0">
        <w:rPr>
          <w:rFonts w:ascii="Century Gothic" w:hAnsi="Century Gothic"/>
          <w:b/>
          <w:bCs/>
          <w:sz w:val="24"/>
          <w:szCs w:val="24"/>
        </w:rPr>
        <w:t xml:space="preserve">for </w:t>
      </w:r>
      <w:r w:rsidR="00071847" w:rsidRPr="00D97225">
        <w:rPr>
          <w:rFonts w:ascii="Century Gothic" w:hAnsi="Century Gothic"/>
          <w:sz w:val="24"/>
          <w:szCs w:val="24"/>
        </w:rPr>
        <w:t xml:space="preserve">Mt. Baker </w:t>
      </w:r>
      <w:r w:rsidR="00071847" w:rsidRPr="00D97225">
        <w:rPr>
          <w:rFonts w:ascii="Century Gothic" w:hAnsi="Century Gothic"/>
          <w:bCs/>
          <w:sz w:val="24"/>
          <w:szCs w:val="24"/>
        </w:rPr>
        <w:t xml:space="preserve">Planned Parenthood, for three month’s </w:t>
      </w:r>
      <w:r w:rsidR="00071847" w:rsidRPr="009165F0">
        <w:rPr>
          <w:rFonts w:ascii="Century Gothic" w:hAnsi="Century Gothic"/>
          <w:b/>
          <w:sz w:val="24"/>
          <w:szCs w:val="24"/>
        </w:rPr>
        <w:t>training for the Nurse Practitioner hired for the Friday Harbor Planned Parenthood Clinic.</w:t>
      </w:r>
      <w:r w:rsidR="00071847" w:rsidRPr="00D97225">
        <w:rPr>
          <w:rFonts w:ascii="Century Gothic" w:hAnsi="Century Gothic"/>
          <w:bCs/>
          <w:sz w:val="24"/>
          <w:szCs w:val="24"/>
        </w:rPr>
        <w:t xml:space="preserve">  Her training will involve travel to Bellingham, and when completed will allow </w:t>
      </w:r>
      <w:r w:rsidR="003756FC" w:rsidRPr="00D97225">
        <w:rPr>
          <w:rFonts w:ascii="Century Gothic" w:hAnsi="Century Gothic"/>
          <w:bCs/>
          <w:sz w:val="24"/>
          <w:szCs w:val="24"/>
        </w:rPr>
        <w:t xml:space="preserve">her to operate </w:t>
      </w:r>
      <w:r w:rsidR="00071847" w:rsidRPr="00D97225">
        <w:rPr>
          <w:rFonts w:ascii="Century Gothic" w:hAnsi="Century Gothic"/>
          <w:bCs/>
          <w:sz w:val="24"/>
          <w:szCs w:val="24"/>
        </w:rPr>
        <w:t xml:space="preserve">the Friday Harbor Clinic three days a week plus telemedicine options.  </w:t>
      </w:r>
    </w:p>
    <w:p w14:paraId="004019C0" w14:textId="41632F91" w:rsidR="00D723F3" w:rsidRPr="009165F0" w:rsidRDefault="003756FC">
      <w:pPr>
        <w:rPr>
          <w:rFonts w:ascii="Century Gothic" w:hAnsi="Century Gothic"/>
          <w:b/>
          <w:sz w:val="24"/>
          <w:szCs w:val="24"/>
        </w:rPr>
      </w:pPr>
      <w:r w:rsidRPr="00D97225">
        <w:rPr>
          <w:rFonts w:ascii="Century Gothic" w:hAnsi="Century Gothic"/>
          <w:bCs/>
          <w:sz w:val="24"/>
          <w:szCs w:val="24"/>
        </w:rPr>
        <w:t>Cynthia Stark-Wickman submitted her report on projects for the San Juan Island Prevention Coalition</w:t>
      </w:r>
      <w:r w:rsidR="009165F0">
        <w:rPr>
          <w:rFonts w:ascii="Century Gothic" w:hAnsi="Century Gothic"/>
          <w:bCs/>
          <w:sz w:val="24"/>
          <w:szCs w:val="24"/>
        </w:rPr>
        <w:t>.</w:t>
      </w:r>
      <w:r w:rsidR="0002003D" w:rsidRPr="00D97225">
        <w:rPr>
          <w:rFonts w:ascii="Century Gothic" w:hAnsi="Century Gothic"/>
          <w:bCs/>
          <w:sz w:val="24"/>
          <w:szCs w:val="24"/>
        </w:rPr>
        <w:t xml:space="preserve"> </w:t>
      </w:r>
      <w:r w:rsidR="009165F0" w:rsidRPr="00D97225">
        <w:rPr>
          <w:rFonts w:ascii="Century Gothic" w:hAnsi="Century Gothic"/>
          <w:bCs/>
          <w:sz w:val="24"/>
          <w:szCs w:val="24"/>
        </w:rPr>
        <w:t>The Strengthening Families Program focuses on family skills trainings.</w:t>
      </w:r>
      <w:r w:rsidR="009165F0">
        <w:rPr>
          <w:rFonts w:ascii="Century Gothic" w:hAnsi="Century Gothic"/>
          <w:bCs/>
          <w:sz w:val="24"/>
          <w:szCs w:val="24"/>
        </w:rPr>
        <w:t xml:space="preserve"> </w:t>
      </w:r>
      <w:r w:rsidR="0002003D" w:rsidRPr="00D97225">
        <w:rPr>
          <w:rFonts w:ascii="Century Gothic" w:hAnsi="Century Gothic"/>
          <w:bCs/>
          <w:sz w:val="24"/>
          <w:szCs w:val="24"/>
        </w:rPr>
        <w:t>She presented 10</w:t>
      </w:r>
      <w:r w:rsidR="0002003D" w:rsidRPr="00D97225">
        <w:rPr>
          <w:rFonts w:ascii="Century Gothic" w:hAnsi="Century Gothic"/>
          <w:bCs/>
          <w:sz w:val="24"/>
          <w:szCs w:val="24"/>
          <w:vertAlign w:val="superscript"/>
        </w:rPr>
        <w:t>th</w:t>
      </w:r>
      <w:r w:rsidR="0002003D" w:rsidRPr="00D97225">
        <w:rPr>
          <w:rFonts w:ascii="Century Gothic" w:hAnsi="Century Gothic"/>
          <w:bCs/>
          <w:sz w:val="24"/>
          <w:szCs w:val="24"/>
        </w:rPr>
        <w:t xml:space="preserve"> grade data that indicate</w:t>
      </w:r>
      <w:r w:rsidR="009165F0">
        <w:rPr>
          <w:rFonts w:ascii="Century Gothic" w:hAnsi="Century Gothic"/>
          <w:bCs/>
          <w:sz w:val="24"/>
          <w:szCs w:val="24"/>
        </w:rPr>
        <w:t>d</w:t>
      </w:r>
      <w:r w:rsidR="0002003D" w:rsidRPr="00D97225">
        <w:rPr>
          <w:rFonts w:ascii="Century Gothic" w:hAnsi="Century Gothic"/>
          <w:bCs/>
          <w:sz w:val="24"/>
          <w:szCs w:val="24"/>
        </w:rPr>
        <w:t xml:space="preserve"> a downward trend for substance abuse, with alcohol as the primary substance. </w:t>
      </w:r>
      <w:r w:rsidR="00D723F3" w:rsidRPr="009165F0">
        <w:rPr>
          <w:rFonts w:ascii="Century Gothic" w:hAnsi="Century Gothic"/>
          <w:b/>
          <w:sz w:val="24"/>
          <w:szCs w:val="24"/>
        </w:rPr>
        <w:t>The Commission approved the half yearly grant to the Prevention Coalition.</w:t>
      </w:r>
    </w:p>
    <w:p w14:paraId="36289319" w14:textId="6D86ADC8" w:rsidR="00D723F3" w:rsidRPr="00D97225" w:rsidRDefault="00D723F3">
      <w:pPr>
        <w:rPr>
          <w:rFonts w:ascii="Century Gothic" w:hAnsi="Century Gothic"/>
          <w:bCs/>
          <w:sz w:val="24"/>
          <w:szCs w:val="24"/>
        </w:rPr>
      </w:pPr>
      <w:r w:rsidRPr="00D97225">
        <w:rPr>
          <w:rFonts w:ascii="Century Gothic" w:hAnsi="Century Gothic"/>
          <w:bCs/>
          <w:sz w:val="24"/>
          <w:szCs w:val="24"/>
        </w:rPr>
        <w:t xml:space="preserve">The </w:t>
      </w:r>
      <w:r w:rsidR="009165F0">
        <w:rPr>
          <w:rFonts w:ascii="Century Gothic" w:hAnsi="Century Gothic"/>
          <w:bCs/>
          <w:sz w:val="24"/>
          <w:szCs w:val="24"/>
        </w:rPr>
        <w:t xml:space="preserve">next </w:t>
      </w:r>
      <w:r w:rsidRPr="00D97225">
        <w:rPr>
          <w:rFonts w:ascii="Century Gothic" w:hAnsi="Century Gothic"/>
          <w:bCs/>
          <w:sz w:val="24"/>
          <w:szCs w:val="24"/>
        </w:rPr>
        <w:t xml:space="preserve">EMS newsletter is coming soon.   </w:t>
      </w:r>
      <w:r w:rsidRPr="009165F0">
        <w:rPr>
          <w:rFonts w:ascii="Century Gothic" w:hAnsi="Century Gothic"/>
          <w:b/>
          <w:sz w:val="24"/>
          <w:szCs w:val="24"/>
        </w:rPr>
        <w:t xml:space="preserve">Motorola </w:t>
      </w:r>
      <w:proofErr w:type="gramStart"/>
      <w:r w:rsidRPr="009165F0">
        <w:rPr>
          <w:rFonts w:ascii="Century Gothic" w:hAnsi="Century Gothic"/>
          <w:b/>
          <w:sz w:val="24"/>
          <w:szCs w:val="24"/>
        </w:rPr>
        <w:t>hand held</w:t>
      </w:r>
      <w:proofErr w:type="gramEnd"/>
      <w:r w:rsidRPr="009165F0">
        <w:rPr>
          <w:rFonts w:ascii="Century Gothic" w:hAnsi="Century Gothic"/>
          <w:b/>
          <w:sz w:val="24"/>
          <w:szCs w:val="24"/>
        </w:rPr>
        <w:t xml:space="preserve"> radios</w:t>
      </w:r>
      <w:r w:rsidRPr="00D97225">
        <w:rPr>
          <w:rFonts w:ascii="Century Gothic" w:hAnsi="Century Gothic"/>
          <w:bCs/>
          <w:sz w:val="24"/>
          <w:szCs w:val="24"/>
        </w:rPr>
        <w:t xml:space="preserve"> are </w:t>
      </w:r>
      <w:r w:rsidRPr="009165F0">
        <w:rPr>
          <w:rFonts w:ascii="Century Gothic" w:hAnsi="Century Gothic"/>
          <w:b/>
          <w:sz w:val="24"/>
          <w:szCs w:val="24"/>
        </w:rPr>
        <w:t>now in use</w:t>
      </w:r>
      <w:r w:rsidRPr="00D97225">
        <w:rPr>
          <w:rFonts w:ascii="Century Gothic" w:hAnsi="Century Gothic"/>
          <w:bCs/>
          <w:sz w:val="24"/>
          <w:szCs w:val="24"/>
        </w:rPr>
        <w:t xml:space="preserve"> to address the communication gaps.</w:t>
      </w:r>
      <w:r w:rsidR="007C04F2" w:rsidRPr="00D97225">
        <w:rPr>
          <w:rFonts w:ascii="Century Gothic" w:hAnsi="Century Gothic"/>
          <w:bCs/>
          <w:sz w:val="24"/>
          <w:szCs w:val="24"/>
        </w:rPr>
        <w:t xml:space="preserve">  </w:t>
      </w:r>
    </w:p>
    <w:p w14:paraId="4D9FF056" w14:textId="1A1918D9" w:rsidR="00BF76C7" w:rsidRPr="00D97225" w:rsidRDefault="009165F0">
      <w:pPr>
        <w:rPr>
          <w:rFonts w:ascii="Century Gothic" w:hAnsi="Century Gothic"/>
          <w:bCs/>
          <w:sz w:val="24"/>
          <w:szCs w:val="24"/>
        </w:rPr>
      </w:pPr>
      <w:r>
        <w:rPr>
          <w:rFonts w:ascii="Century Gothic" w:hAnsi="Century Gothic"/>
          <w:bCs/>
          <w:sz w:val="24"/>
          <w:szCs w:val="24"/>
        </w:rPr>
        <w:t xml:space="preserve">In </w:t>
      </w:r>
      <w:r w:rsidR="00D723F3" w:rsidRPr="00D97225">
        <w:rPr>
          <w:rFonts w:ascii="Century Gothic" w:hAnsi="Century Gothic"/>
          <w:bCs/>
          <w:sz w:val="24"/>
          <w:szCs w:val="24"/>
        </w:rPr>
        <w:t>continuing education training</w:t>
      </w:r>
      <w:r>
        <w:rPr>
          <w:rFonts w:ascii="Century Gothic" w:hAnsi="Century Gothic"/>
          <w:bCs/>
          <w:sz w:val="24"/>
          <w:szCs w:val="24"/>
        </w:rPr>
        <w:t xml:space="preserve">, </w:t>
      </w:r>
      <w:r w:rsidR="007C04F2" w:rsidRPr="00D97225">
        <w:rPr>
          <w:rFonts w:ascii="Century Gothic" w:hAnsi="Century Gothic"/>
          <w:bCs/>
          <w:sz w:val="24"/>
          <w:szCs w:val="24"/>
        </w:rPr>
        <w:t xml:space="preserve">the EMS now has a contract with Providence Everett Hospital to provide </w:t>
      </w:r>
      <w:proofErr w:type="gramStart"/>
      <w:r w:rsidR="007C04F2" w:rsidRPr="009165F0">
        <w:rPr>
          <w:rFonts w:ascii="Century Gothic" w:hAnsi="Century Gothic"/>
          <w:b/>
          <w:sz w:val="24"/>
          <w:szCs w:val="24"/>
        </w:rPr>
        <w:t>twice yearly hands on</w:t>
      </w:r>
      <w:proofErr w:type="gramEnd"/>
      <w:r w:rsidR="007C04F2" w:rsidRPr="009165F0">
        <w:rPr>
          <w:rFonts w:ascii="Century Gothic" w:hAnsi="Century Gothic"/>
          <w:b/>
          <w:sz w:val="24"/>
          <w:szCs w:val="24"/>
        </w:rPr>
        <w:t xml:space="preserve"> intubation training</w:t>
      </w:r>
      <w:r w:rsidRPr="009165F0">
        <w:rPr>
          <w:rFonts w:ascii="Century Gothic" w:hAnsi="Century Gothic"/>
          <w:b/>
          <w:sz w:val="24"/>
          <w:szCs w:val="24"/>
        </w:rPr>
        <w:t>.</w:t>
      </w:r>
      <w:r w:rsidR="007C04F2" w:rsidRPr="00D97225">
        <w:rPr>
          <w:rFonts w:ascii="Century Gothic" w:hAnsi="Century Gothic"/>
          <w:bCs/>
          <w:sz w:val="24"/>
          <w:szCs w:val="24"/>
        </w:rPr>
        <w:t xml:space="preserve">  </w:t>
      </w:r>
      <w:r w:rsidRPr="00D97225">
        <w:rPr>
          <w:rFonts w:ascii="Century Gothic" w:hAnsi="Century Gothic"/>
          <w:bCs/>
          <w:sz w:val="24"/>
          <w:szCs w:val="24"/>
        </w:rPr>
        <w:t>EMS Medical Director Dr. Joshua Corso reviews all cases.</w:t>
      </w:r>
      <w:r>
        <w:rPr>
          <w:rFonts w:ascii="Century Gothic" w:hAnsi="Century Gothic"/>
          <w:bCs/>
          <w:sz w:val="24"/>
          <w:szCs w:val="24"/>
        </w:rPr>
        <w:t xml:space="preserve"> </w:t>
      </w:r>
      <w:r w:rsidR="007C04F2" w:rsidRPr="00D97225">
        <w:rPr>
          <w:rFonts w:ascii="Century Gothic" w:hAnsi="Century Gothic"/>
          <w:bCs/>
          <w:sz w:val="24"/>
          <w:szCs w:val="24"/>
        </w:rPr>
        <w:t xml:space="preserve">EMS is </w:t>
      </w:r>
      <w:r w:rsidR="00BF76C7" w:rsidRPr="00D97225">
        <w:rPr>
          <w:rFonts w:ascii="Century Gothic" w:hAnsi="Century Gothic"/>
          <w:bCs/>
          <w:sz w:val="24"/>
          <w:szCs w:val="24"/>
        </w:rPr>
        <w:t>renew</w:t>
      </w:r>
      <w:r>
        <w:rPr>
          <w:rFonts w:ascii="Century Gothic" w:hAnsi="Century Gothic"/>
          <w:bCs/>
          <w:sz w:val="24"/>
          <w:szCs w:val="24"/>
        </w:rPr>
        <w:t>ing</w:t>
      </w:r>
      <w:r w:rsidR="00BF76C7" w:rsidRPr="00D97225">
        <w:rPr>
          <w:rFonts w:ascii="Century Gothic" w:hAnsi="Century Gothic"/>
          <w:bCs/>
          <w:sz w:val="24"/>
          <w:szCs w:val="24"/>
        </w:rPr>
        <w:t xml:space="preserve"> state certification.  </w:t>
      </w:r>
      <w:proofErr w:type="gramStart"/>
      <w:r w:rsidR="00BF76C7" w:rsidRPr="00D97225">
        <w:rPr>
          <w:rFonts w:ascii="Century Gothic" w:hAnsi="Century Gothic"/>
          <w:bCs/>
          <w:sz w:val="24"/>
          <w:szCs w:val="24"/>
        </w:rPr>
        <w:t>Chief</w:t>
      </w:r>
      <w:proofErr w:type="gramEnd"/>
      <w:r w:rsidR="00BF76C7" w:rsidRPr="00D97225">
        <w:rPr>
          <w:rFonts w:ascii="Century Gothic" w:hAnsi="Century Gothic"/>
          <w:bCs/>
          <w:sz w:val="24"/>
          <w:szCs w:val="24"/>
        </w:rPr>
        <w:t xml:space="preserve"> Bishop has reached out to the Sheriff’s Office and Fire Department and hopes to have a joint wilderness training with the Fire Department. </w:t>
      </w:r>
    </w:p>
    <w:p w14:paraId="0BD3FBB2" w14:textId="19602818" w:rsidR="00D723F3" w:rsidRPr="00D97225" w:rsidRDefault="00BF76C7">
      <w:pPr>
        <w:rPr>
          <w:rFonts w:ascii="Century Gothic" w:hAnsi="Century Gothic"/>
          <w:b/>
          <w:bCs/>
          <w:sz w:val="24"/>
          <w:szCs w:val="24"/>
        </w:rPr>
      </w:pPr>
      <w:proofErr w:type="gramStart"/>
      <w:r w:rsidRPr="00D97225">
        <w:rPr>
          <w:rFonts w:ascii="Century Gothic" w:hAnsi="Century Gothic"/>
          <w:bCs/>
          <w:sz w:val="24"/>
          <w:szCs w:val="24"/>
        </w:rPr>
        <w:t xml:space="preserve">Commissioner </w:t>
      </w:r>
      <w:r w:rsidRPr="00D97225">
        <w:rPr>
          <w:rStyle w:val="Strong"/>
          <w:rFonts w:ascii="Century Gothic" w:hAnsi="Century Gothic" w:cs="Arial"/>
          <w:color w:val="2D3748"/>
          <w:sz w:val="24"/>
          <w:szCs w:val="24"/>
          <w:shd w:val="clear" w:color="auto" w:fill="FFFFFF"/>
        </w:rPr>
        <w:t xml:space="preserve"> </w:t>
      </w:r>
      <w:proofErr w:type="spellStart"/>
      <w:r w:rsidRPr="00D97225">
        <w:rPr>
          <w:rStyle w:val="Strong"/>
          <w:rFonts w:ascii="Century Gothic" w:hAnsi="Century Gothic" w:cs="Arial"/>
          <w:b w:val="0"/>
          <w:color w:val="2D3748"/>
          <w:sz w:val="24"/>
          <w:szCs w:val="24"/>
          <w:shd w:val="clear" w:color="auto" w:fill="FFFFFF"/>
        </w:rPr>
        <w:t>Leschine</w:t>
      </w:r>
      <w:proofErr w:type="spellEnd"/>
      <w:proofErr w:type="gramEnd"/>
      <w:r w:rsidRPr="00D97225">
        <w:rPr>
          <w:rStyle w:val="Strong"/>
          <w:rFonts w:ascii="Century Gothic" w:hAnsi="Century Gothic" w:cs="Arial"/>
          <w:b w:val="0"/>
          <w:color w:val="2D3748"/>
          <w:sz w:val="24"/>
          <w:szCs w:val="24"/>
          <w:shd w:val="clear" w:color="auto" w:fill="FFFFFF"/>
        </w:rPr>
        <w:t>-Seitz</w:t>
      </w:r>
      <w:r w:rsidR="00D97225" w:rsidRPr="00D97225">
        <w:rPr>
          <w:rStyle w:val="Strong"/>
          <w:rFonts w:ascii="Century Gothic" w:hAnsi="Century Gothic" w:cs="Arial"/>
          <w:b w:val="0"/>
          <w:color w:val="2D3748"/>
          <w:sz w:val="24"/>
          <w:szCs w:val="24"/>
          <w:shd w:val="clear" w:color="auto" w:fill="FFFFFF"/>
        </w:rPr>
        <w:t xml:space="preserve"> reported on the </w:t>
      </w:r>
      <w:r w:rsidR="00D97225" w:rsidRPr="009165F0">
        <w:rPr>
          <w:rStyle w:val="Strong"/>
          <w:rFonts w:ascii="Century Gothic" w:hAnsi="Century Gothic" w:cs="Arial"/>
          <w:bCs w:val="0"/>
          <w:color w:val="2D3748"/>
          <w:sz w:val="24"/>
          <w:szCs w:val="24"/>
          <w:shd w:val="clear" w:color="auto" w:fill="FFFFFF"/>
        </w:rPr>
        <w:t>Long Term Care Program,</w:t>
      </w:r>
      <w:r w:rsidR="00D97225" w:rsidRPr="00D97225">
        <w:rPr>
          <w:rStyle w:val="Strong"/>
          <w:rFonts w:ascii="Century Gothic" w:hAnsi="Century Gothic" w:cs="Arial"/>
          <w:b w:val="0"/>
          <w:color w:val="2D3748"/>
          <w:sz w:val="24"/>
          <w:szCs w:val="24"/>
          <w:shd w:val="clear" w:color="auto" w:fill="FFFFFF"/>
        </w:rPr>
        <w:t xml:space="preserve"> which helps disenfranchised patients.  She noted more people on Orcas and Lopez have sought help, likely because fewer medical services are available there.  Funding </w:t>
      </w:r>
      <w:r w:rsidR="009165F0">
        <w:rPr>
          <w:rStyle w:val="Strong"/>
          <w:rFonts w:ascii="Century Gothic" w:hAnsi="Century Gothic" w:cs="Arial"/>
          <w:b w:val="0"/>
          <w:color w:val="2D3748"/>
          <w:sz w:val="24"/>
          <w:szCs w:val="24"/>
          <w:shd w:val="clear" w:color="auto" w:fill="FFFFFF"/>
        </w:rPr>
        <w:t xml:space="preserve">is </w:t>
      </w:r>
      <w:r w:rsidR="00D97225" w:rsidRPr="00D97225">
        <w:rPr>
          <w:rStyle w:val="Strong"/>
          <w:rFonts w:ascii="Century Gothic" w:hAnsi="Century Gothic" w:cs="Arial"/>
          <w:b w:val="0"/>
          <w:color w:val="2D3748"/>
          <w:sz w:val="24"/>
          <w:szCs w:val="24"/>
          <w:shd w:val="clear" w:color="auto" w:fill="FFFFFF"/>
        </w:rPr>
        <w:t xml:space="preserve">via a grant </w:t>
      </w:r>
      <w:r w:rsidR="009165F0">
        <w:rPr>
          <w:rStyle w:val="Strong"/>
          <w:rFonts w:ascii="Century Gothic" w:hAnsi="Century Gothic" w:cs="Arial"/>
          <w:b w:val="0"/>
          <w:color w:val="2D3748"/>
          <w:sz w:val="24"/>
          <w:szCs w:val="24"/>
          <w:shd w:val="clear" w:color="auto" w:fill="FFFFFF"/>
        </w:rPr>
        <w:t>that</w:t>
      </w:r>
      <w:r w:rsidR="00D97225" w:rsidRPr="00D97225">
        <w:rPr>
          <w:rStyle w:val="Strong"/>
          <w:rFonts w:ascii="Century Gothic" w:hAnsi="Century Gothic" w:cs="Arial"/>
          <w:b w:val="0"/>
          <w:color w:val="2D3748"/>
          <w:sz w:val="24"/>
          <w:szCs w:val="24"/>
          <w:shd w:val="clear" w:color="auto" w:fill="FFFFFF"/>
        </w:rPr>
        <w:t xml:space="preserve"> ends in August 2023; there is no funding from Medicare or Medicaid. </w:t>
      </w:r>
    </w:p>
    <w:p w14:paraId="5E6B9715" w14:textId="77777777" w:rsidR="00F25959" w:rsidRDefault="00D97225" w:rsidP="00D97225">
      <w:pPr>
        <w:rPr>
          <w:rFonts w:ascii="Century Gothic" w:hAnsi="Century Gothic"/>
          <w:sz w:val="24"/>
          <w:szCs w:val="24"/>
        </w:rPr>
      </w:pPr>
      <w:r w:rsidRPr="00D97225">
        <w:rPr>
          <w:rFonts w:ascii="Century Gothic" w:hAnsi="Century Gothic"/>
          <w:sz w:val="24"/>
          <w:szCs w:val="24"/>
        </w:rPr>
        <w:t xml:space="preserve">Two Commissioners met with pediatrician Dr. Mark </w:t>
      </w:r>
      <w:proofErr w:type="spellStart"/>
      <w:r w:rsidRPr="00D97225">
        <w:rPr>
          <w:rFonts w:ascii="Century Gothic" w:hAnsi="Century Gothic"/>
          <w:sz w:val="24"/>
          <w:szCs w:val="24"/>
        </w:rPr>
        <w:t>Fishout</w:t>
      </w:r>
      <w:proofErr w:type="spellEnd"/>
      <w:r w:rsidRPr="00D97225">
        <w:rPr>
          <w:rFonts w:ascii="Century Gothic" w:hAnsi="Century Gothic"/>
          <w:sz w:val="24"/>
          <w:szCs w:val="24"/>
        </w:rPr>
        <w:t xml:space="preserve"> to discuss </w:t>
      </w:r>
      <w:r w:rsidRPr="009165F0">
        <w:rPr>
          <w:rFonts w:ascii="Century Gothic" w:hAnsi="Century Gothic"/>
          <w:b/>
          <w:bCs/>
          <w:sz w:val="24"/>
          <w:szCs w:val="24"/>
        </w:rPr>
        <w:t>youth health care</w:t>
      </w:r>
      <w:r w:rsidRPr="00D97225">
        <w:rPr>
          <w:rFonts w:ascii="Century Gothic" w:hAnsi="Century Gothic"/>
          <w:sz w:val="24"/>
          <w:szCs w:val="24"/>
        </w:rPr>
        <w:t xml:space="preserve"> needs, </w:t>
      </w:r>
      <w:proofErr w:type="gramStart"/>
      <w:r w:rsidRPr="00D97225">
        <w:rPr>
          <w:rFonts w:ascii="Century Gothic" w:hAnsi="Century Gothic"/>
          <w:sz w:val="24"/>
          <w:szCs w:val="24"/>
        </w:rPr>
        <w:t>and also</w:t>
      </w:r>
      <w:proofErr w:type="gramEnd"/>
      <w:r w:rsidRPr="00D97225">
        <w:rPr>
          <w:rFonts w:ascii="Century Gothic" w:hAnsi="Century Gothic"/>
          <w:sz w:val="24"/>
          <w:szCs w:val="24"/>
        </w:rPr>
        <w:t xml:space="preserve"> met with Jennifer Armstrong, director of the Family Resource Center to discuss the </w:t>
      </w:r>
      <w:r w:rsidRPr="009165F0">
        <w:rPr>
          <w:rFonts w:ascii="Century Gothic" w:hAnsi="Century Gothic"/>
          <w:b/>
          <w:bCs/>
          <w:sz w:val="24"/>
          <w:szCs w:val="24"/>
        </w:rPr>
        <w:t>Community Health Care Program.</w:t>
      </w:r>
      <w:r w:rsidRPr="00D97225">
        <w:rPr>
          <w:rFonts w:ascii="Century Gothic" w:hAnsi="Century Gothic"/>
          <w:sz w:val="24"/>
          <w:szCs w:val="24"/>
        </w:rPr>
        <w:t xml:space="preserve">  Ms. </w:t>
      </w:r>
      <w:proofErr w:type="gramStart"/>
      <w:r w:rsidRPr="00D97225">
        <w:rPr>
          <w:rFonts w:ascii="Century Gothic" w:hAnsi="Century Gothic"/>
          <w:sz w:val="24"/>
          <w:szCs w:val="24"/>
        </w:rPr>
        <w:t>Armstrong  noted</w:t>
      </w:r>
      <w:proofErr w:type="gramEnd"/>
      <w:r w:rsidRPr="00D97225">
        <w:rPr>
          <w:rFonts w:ascii="Century Gothic" w:hAnsi="Century Gothic"/>
          <w:sz w:val="24"/>
          <w:szCs w:val="24"/>
        </w:rPr>
        <w:t xml:space="preserve"> that Peace Island Medical Center provided mammograms to 15 women who never had a mammogram before. </w:t>
      </w:r>
    </w:p>
    <w:p w14:paraId="608FDC0A" w14:textId="77777777" w:rsidR="00D97225" w:rsidRDefault="00D97225" w:rsidP="00D97225">
      <w:pPr>
        <w:rPr>
          <w:rFonts w:ascii="Century Gothic" w:hAnsi="Century Gothic"/>
          <w:sz w:val="24"/>
          <w:szCs w:val="24"/>
        </w:rPr>
      </w:pPr>
      <w:r>
        <w:rPr>
          <w:rFonts w:ascii="Century Gothic" w:hAnsi="Century Gothic"/>
          <w:sz w:val="24"/>
          <w:szCs w:val="24"/>
        </w:rPr>
        <w:t xml:space="preserve">Superintendant Butler </w:t>
      </w:r>
      <w:r w:rsidR="00447491">
        <w:rPr>
          <w:rFonts w:ascii="Century Gothic" w:hAnsi="Century Gothic"/>
          <w:sz w:val="24"/>
          <w:szCs w:val="24"/>
        </w:rPr>
        <w:t xml:space="preserve">noted that an Accountability Month is needed to check for gaps in HPAA and public records training.  </w:t>
      </w:r>
    </w:p>
    <w:p w14:paraId="09F95C8E" w14:textId="77777777" w:rsidR="00447491" w:rsidRPr="009165F0" w:rsidRDefault="00447491" w:rsidP="00D97225">
      <w:pPr>
        <w:rPr>
          <w:rFonts w:ascii="Century Gothic" w:hAnsi="Century Gothic"/>
          <w:b/>
          <w:bCs/>
          <w:sz w:val="24"/>
          <w:szCs w:val="24"/>
        </w:rPr>
      </w:pPr>
      <w:r>
        <w:rPr>
          <w:rFonts w:ascii="Century Gothic" w:hAnsi="Century Gothic"/>
          <w:sz w:val="24"/>
          <w:szCs w:val="24"/>
        </w:rPr>
        <w:t xml:space="preserve">The Commission voted to </w:t>
      </w:r>
      <w:r w:rsidRPr="009165F0">
        <w:rPr>
          <w:rFonts w:ascii="Century Gothic" w:hAnsi="Century Gothic"/>
          <w:b/>
          <w:bCs/>
          <w:sz w:val="24"/>
          <w:szCs w:val="24"/>
        </w:rPr>
        <w:t>rescind and modify COVID emergency resolutions.</w:t>
      </w:r>
    </w:p>
    <w:p w14:paraId="3E605CCC" w14:textId="77777777" w:rsidR="00D97225" w:rsidRPr="00D97225" w:rsidRDefault="00D97225" w:rsidP="00D97225">
      <w:pPr>
        <w:rPr>
          <w:rFonts w:ascii="Century Gothic" w:hAnsi="Century Gothic"/>
          <w:sz w:val="24"/>
          <w:szCs w:val="24"/>
        </w:rPr>
      </w:pPr>
    </w:p>
    <w:p w14:paraId="11D4D435" w14:textId="77777777" w:rsidR="00D97225" w:rsidRPr="00D97225" w:rsidRDefault="00D97225" w:rsidP="00D97225">
      <w:pPr>
        <w:rPr>
          <w:sz w:val="24"/>
          <w:szCs w:val="24"/>
        </w:rPr>
      </w:pPr>
    </w:p>
    <w:p w14:paraId="2CDD9D6B" w14:textId="77777777" w:rsidR="00051C50" w:rsidRPr="00D97225" w:rsidRDefault="00051C50" w:rsidP="00051C50">
      <w:pPr>
        <w:pStyle w:val="FootnoteText"/>
        <w:rPr>
          <w:sz w:val="22"/>
          <w:szCs w:val="22"/>
        </w:rPr>
      </w:pPr>
      <w:r w:rsidRPr="00D97225">
        <w:rPr>
          <w:sz w:val="22"/>
          <w:szCs w:val="22"/>
        </w:rPr>
        <w:t xml:space="preserve">*The </w:t>
      </w:r>
      <w:r w:rsidRPr="00D97225">
        <w:rPr>
          <w:bCs/>
          <w:sz w:val="22"/>
          <w:szCs w:val="22"/>
        </w:rPr>
        <w:t>League of Women Voters,</w:t>
      </w:r>
      <w:r w:rsidRPr="00D97225">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4CECD322" w14:textId="77777777" w:rsidR="00051C50" w:rsidRPr="00D97225" w:rsidRDefault="00051C50" w:rsidP="00051C50">
      <w:pPr>
        <w:rPr>
          <w:sz w:val="24"/>
          <w:szCs w:val="24"/>
        </w:rPr>
      </w:pPr>
    </w:p>
    <w:sectPr w:rsidR="00051C50" w:rsidRPr="00D97225" w:rsidSect="008B7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3DAB"/>
    <w:rsid w:val="00006E39"/>
    <w:rsid w:val="00016181"/>
    <w:rsid w:val="0002003D"/>
    <w:rsid w:val="000244C1"/>
    <w:rsid w:val="00051C50"/>
    <w:rsid w:val="00071847"/>
    <w:rsid w:val="0010721F"/>
    <w:rsid w:val="00110F08"/>
    <w:rsid w:val="0012512A"/>
    <w:rsid w:val="00136F00"/>
    <w:rsid w:val="001647D7"/>
    <w:rsid w:val="001D2B20"/>
    <w:rsid w:val="001E60B7"/>
    <w:rsid w:val="001F2F20"/>
    <w:rsid w:val="002372F0"/>
    <w:rsid w:val="002526C2"/>
    <w:rsid w:val="002D25B4"/>
    <w:rsid w:val="00313B50"/>
    <w:rsid w:val="00333D40"/>
    <w:rsid w:val="003756FC"/>
    <w:rsid w:val="003933E7"/>
    <w:rsid w:val="00447491"/>
    <w:rsid w:val="0046429D"/>
    <w:rsid w:val="004732F9"/>
    <w:rsid w:val="004D0139"/>
    <w:rsid w:val="005367D6"/>
    <w:rsid w:val="005749D1"/>
    <w:rsid w:val="005A6D1D"/>
    <w:rsid w:val="005D2233"/>
    <w:rsid w:val="00613C82"/>
    <w:rsid w:val="006178AB"/>
    <w:rsid w:val="00634E11"/>
    <w:rsid w:val="00644A69"/>
    <w:rsid w:val="00647D53"/>
    <w:rsid w:val="006B3DAB"/>
    <w:rsid w:val="006C0384"/>
    <w:rsid w:val="007B7FBA"/>
    <w:rsid w:val="007C04F2"/>
    <w:rsid w:val="00847057"/>
    <w:rsid w:val="008B7AEC"/>
    <w:rsid w:val="008C31A2"/>
    <w:rsid w:val="008D0D0E"/>
    <w:rsid w:val="0090500D"/>
    <w:rsid w:val="009165F0"/>
    <w:rsid w:val="00A348E5"/>
    <w:rsid w:val="00AB55B1"/>
    <w:rsid w:val="00B07331"/>
    <w:rsid w:val="00B308AA"/>
    <w:rsid w:val="00B735D4"/>
    <w:rsid w:val="00B75E24"/>
    <w:rsid w:val="00BA530B"/>
    <w:rsid w:val="00BB6322"/>
    <w:rsid w:val="00BE0869"/>
    <w:rsid w:val="00BF759F"/>
    <w:rsid w:val="00BF76C7"/>
    <w:rsid w:val="00C3020C"/>
    <w:rsid w:val="00C536C8"/>
    <w:rsid w:val="00CA6D9C"/>
    <w:rsid w:val="00CC0426"/>
    <w:rsid w:val="00D04CEA"/>
    <w:rsid w:val="00D723F3"/>
    <w:rsid w:val="00D84E07"/>
    <w:rsid w:val="00D97225"/>
    <w:rsid w:val="00DD04EC"/>
    <w:rsid w:val="00E8077C"/>
    <w:rsid w:val="00EB680E"/>
    <w:rsid w:val="00F25959"/>
    <w:rsid w:val="00F43423"/>
    <w:rsid w:val="00F45384"/>
    <w:rsid w:val="00F6268A"/>
    <w:rsid w:val="00F8082D"/>
    <w:rsid w:val="00F8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50A2"/>
  <w15:docId w15:val="{5B3DAA4E-CC96-4193-8175-FCFD212F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50"/>
    <w:rPr>
      <w:sz w:val="20"/>
      <w:szCs w:val="20"/>
    </w:rPr>
  </w:style>
  <w:style w:type="character" w:styleId="Strong">
    <w:name w:val="Strong"/>
    <w:basedOn w:val="DefaultParagraphFont"/>
    <w:uiPriority w:val="22"/>
    <w:qFormat/>
    <w:rsid w:val="00BF7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02F3-59FF-44BB-8FD7-769EE642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Necia Quast</dc:creator>
  <cp:lastModifiedBy>Necia Quast</cp:lastModifiedBy>
  <cp:revision>3</cp:revision>
  <dcterms:created xsi:type="dcterms:W3CDTF">2022-10-30T20:04:00Z</dcterms:created>
  <dcterms:modified xsi:type="dcterms:W3CDTF">2022-10-31T04:28:00Z</dcterms:modified>
</cp:coreProperties>
</file>